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F960A" w14:textId="77777777" w:rsidR="00773611" w:rsidRDefault="00773611" w:rsidP="0077361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A10003"/>
          <w:sz w:val="75"/>
          <w:szCs w:val="75"/>
        </w:rPr>
      </w:pPr>
      <w:r>
        <w:rPr>
          <w:rFonts w:ascii="Helvetica" w:hAnsi="Helvetica" w:cs="Helvetica"/>
          <w:color w:val="A10003"/>
          <w:sz w:val="75"/>
          <w:szCs w:val="75"/>
        </w:rPr>
        <w:t>Порядок обжалования</w:t>
      </w:r>
    </w:p>
    <w:p w14:paraId="79109E8E" w14:textId="77777777" w:rsidR="00773611" w:rsidRDefault="00773611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bookmarkStart w:id="0" w:name="_GoBack"/>
      <w:bookmarkEnd w:id="0"/>
    </w:p>
    <w:p w14:paraId="49008767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Информация для заявителя о его праве подать жалобу на нарушение порядка предоставления услуги (жалоба).</w:t>
      </w:r>
    </w:p>
    <w:p w14:paraId="345765A4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Заявители имеют право на досудебное (внесудебное) обжалование решений и действий (бездействия) образовательных организаций, а также должностных лиц образовательных организаций в ходе предоставления услуги.</w:t>
      </w:r>
    </w:p>
    <w:p w14:paraId="17E31BA6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услуги, в судебном порядке. Досудебный (внесудебный) порядок обжалования не является для заявителя обязательным.</w:t>
      </w:r>
    </w:p>
    <w:p w14:paraId="7EA86553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Заявитель может подать жалобу в том числе в следующих случаях:</w:t>
      </w:r>
    </w:p>
    <w:p w14:paraId="1D441FEF" w14:textId="77777777" w:rsidR="00F26977" w:rsidRDefault="00F26977" w:rsidP="00F2697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нарушение срока регистрации запроса о предоставлении услуги;</w:t>
      </w:r>
    </w:p>
    <w:p w14:paraId="5989D430" w14:textId="77777777" w:rsidR="00F26977" w:rsidRDefault="00F26977" w:rsidP="00F2697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нарушение срока предоставления услуги;</w:t>
      </w:r>
    </w:p>
    <w:p w14:paraId="179E1067" w14:textId="77777777" w:rsidR="00F26977" w:rsidRDefault="00F26977" w:rsidP="00F2697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требование у заявителя документов, не предусмотренных нормативными правовыми актами РФ, нормативными правовыми актами Санкт‑Петербурга для предоставления услуги;</w:t>
      </w:r>
    </w:p>
    <w:p w14:paraId="25E80687" w14:textId="77777777" w:rsidR="00F26977" w:rsidRDefault="00F26977" w:rsidP="00F2697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отказ в приеме у заявителя документов, представление которых предусмотрено нормативными правовыми актами РФ, нормативными правовыми актами Санкт‑Петербурга для предоставления услуги;</w:t>
      </w:r>
    </w:p>
    <w:p w14:paraId="514F2AFB" w14:textId="77777777" w:rsidR="00F26977" w:rsidRDefault="00F26977" w:rsidP="00F2697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РФ, законами и иные нормативными правовыми актами Санкт‑Петербурга;</w:t>
      </w:r>
    </w:p>
    <w:p w14:paraId="6530B307" w14:textId="77777777" w:rsidR="00F26977" w:rsidRDefault="00F26977" w:rsidP="00F2697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требование с заявителя при предоставлении услуги платы, не предусмотренной нормативными правовыми актами РФ, нормативными правовыми актами Санкт‑Петербурга;</w:t>
      </w:r>
    </w:p>
    <w:p w14:paraId="1850F733" w14:textId="77777777" w:rsidR="00F26977" w:rsidRDefault="00F26977" w:rsidP="00F2697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отказ должностного лица образовательной организации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14:paraId="75282954" w14:textId="77777777" w:rsidR="00F26977" w:rsidRDefault="00F26977" w:rsidP="00F2697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lastRenderedPageBreak/>
        <w:t>нарушение срока или порядка выдачи документов по результатам предоставления услуги;</w:t>
      </w:r>
    </w:p>
    <w:p w14:paraId="20C67880" w14:textId="77777777" w:rsidR="00F26977" w:rsidRDefault="00F26977" w:rsidP="00F2697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 </w:t>
      </w:r>
      <w:hyperlink r:id="rId5" w:history="1">
        <w:r>
          <w:rPr>
            <w:rFonts w:ascii="Helvetica" w:hAnsi="Helvetica" w:cs="Helvetica"/>
            <w:color w:val="0E6FB7"/>
            <w:sz w:val="30"/>
            <w:szCs w:val="30"/>
          </w:rPr>
          <w:t>Федерального закона №210‑ФЗ</w:t>
        </w:r>
      </w:hyperlink>
      <w:r>
        <w:rPr>
          <w:rFonts w:ascii="Helvetica" w:hAnsi="Helvetica" w:cs="Helvetica"/>
          <w:color w:val="343434"/>
          <w:sz w:val="30"/>
          <w:szCs w:val="30"/>
        </w:rPr>
        <w:t>.</w:t>
      </w:r>
    </w:p>
    <w:p w14:paraId="79097913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7B76BF0A" w14:textId="77777777" w:rsidR="00F26977" w:rsidRDefault="00F26977" w:rsidP="00F2697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оформленная в соответствии с законодательством РФ доверенность (для физических лиц);</w:t>
      </w:r>
    </w:p>
    <w:p w14:paraId="158BEDA1" w14:textId="77777777" w:rsidR="00F26977" w:rsidRDefault="00F26977" w:rsidP="00F2697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427EADE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b/>
          <w:bCs/>
          <w:color w:val="343434"/>
          <w:sz w:val="30"/>
          <w:szCs w:val="30"/>
        </w:rPr>
        <w:t>Предмет жалобы</w:t>
      </w:r>
    </w:p>
    <w:p w14:paraId="7A6A1505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Жалоба должна содержать:</w:t>
      </w:r>
    </w:p>
    <w:p w14:paraId="52B560DE" w14:textId="77777777" w:rsidR="00F26977" w:rsidRDefault="00F26977" w:rsidP="00F2697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наименование образовательной организации, должность и фамилию, имя, отчество (последнее при наличии) должностного лица образовательной организации, решения и действия (бездействие) которых обжалуются;</w:t>
      </w:r>
    </w:p>
    <w:p w14:paraId="13520ED3" w14:textId="77777777" w:rsidR="00F26977" w:rsidRDefault="00F26977" w:rsidP="00F2697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фамилию, имя, отчество (последнее при наличии), сведения о месте жительства заявителя — физического лица либо наименование, сведения о месте нахождения заявителя —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E0F76E3" w14:textId="77777777" w:rsidR="00F26977" w:rsidRDefault="00F26977" w:rsidP="00F2697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сведения об обжалуемых решениях и действиях (бездействии) образовательной организации, должностного лица образовательной организации, в том числе в случае подачи жалобы в МФЦ или через портал — вид нарушения, указанный в пункте 5.1.1 регламента;</w:t>
      </w:r>
    </w:p>
    <w:p w14:paraId="4250D22F" w14:textId="77777777" w:rsidR="00F26977" w:rsidRDefault="00F26977" w:rsidP="00F2697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доводы, на основании которых заявитель не согласен с решением и действием (бездействием) образовательной организации, должностного лица образовательной организации.</w:t>
      </w:r>
    </w:p>
    <w:p w14:paraId="319C283F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4EC0C430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Исполнительные органы и уполномоченные на рассмотрение жалобы должностные лица, которым может быть подана жалоба в досудебном (внесудебном) порядке</w:t>
      </w:r>
    </w:p>
    <w:p w14:paraId="54335455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Жалоба подается в образовательную организацию, предоставляющую услугу.</w:t>
      </w:r>
    </w:p>
    <w:p w14:paraId="50371420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Жалоба также может быть подана в ИОГВ, в ведении которого находится образовательная организация.</w:t>
      </w:r>
    </w:p>
    <w:p w14:paraId="6C0BE1E5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b/>
          <w:bCs/>
          <w:color w:val="343434"/>
          <w:sz w:val="30"/>
          <w:szCs w:val="30"/>
        </w:rPr>
        <w:t>Способы подачи и рассмотрения жалобы</w:t>
      </w:r>
    </w:p>
    <w:p w14:paraId="1EE5F8F7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Жалоба может быть подана:</w:t>
      </w:r>
    </w:p>
    <w:p w14:paraId="778CEF6C" w14:textId="77777777" w:rsidR="00F26977" w:rsidRDefault="00F26977" w:rsidP="00F2697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в электронной форме;</w:t>
      </w:r>
    </w:p>
    <w:p w14:paraId="74C9FE50" w14:textId="77777777" w:rsidR="00F26977" w:rsidRDefault="00F26977" w:rsidP="00F2697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в письменной форме на бумажном носителе.</w:t>
      </w:r>
    </w:p>
    <w:p w14:paraId="042E3B7A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Подача жалобы в письменной форме на бумажном носителе осуществляется:</w:t>
      </w:r>
    </w:p>
    <w:p w14:paraId="7CAC66E5" w14:textId="77777777" w:rsidR="00F26977" w:rsidRDefault="00F26977" w:rsidP="00F2697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по почте;</w:t>
      </w:r>
    </w:p>
    <w:p w14:paraId="7CF46C81" w14:textId="77777777" w:rsidR="00F26977" w:rsidRDefault="00F26977" w:rsidP="00F2697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через МФЦ;</w:t>
      </w:r>
    </w:p>
    <w:p w14:paraId="47F380E2" w14:textId="77777777" w:rsidR="00F26977" w:rsidRDefault="00F26977" w:rsidP="00F2697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при личном приеме заявителя должностным лицом образовательной организации или ИОГВ, в ведении которого находится образовательная организация.</w:t>
      </w:r>
    </w:p>
    <w:p w14:paraId="63A426DB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При личном приеме при подаче заявителем жалобы заявитель представляет документ, удостоверяющий его личность в соответствии с законодательством РФ.</w:t>
      </w:r>
    </w:p>
    <w:p w14:paraId="2B7387B6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В электронной форме могут быть представлены документы, указанные в пункте 5.1.2 регламента, при этом документ, удостоверяющий личность заявителя, не требуется.</w:t>
      </w:r>
    </w:p>
    <w:p w14:paraId="0A2A1707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Подача жалобы в электронной форме осуществляется с использованием сети «Интернет» посредством официального сайта образовательной организации в информационно‑телекоммуникационной сети «Интернет», портала.</w:t>
      </w:r>
    </w:p>
    <w:p w14:paraId="0BC22D14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Заполнение запроса о рассмотрении жалобы </w:t>
      </w:r>
      <w:r>
        <w:rPr>
          <w:rFonts w:ascii="Helvetica" w:hAnsi="Helvetica" w:cs="Helvetica"/>
          <w:color w:val="343434"/>
          <w:sz w:val="30"/>
          <w:szCs w:val="30"/>
          <w:u w:val="single"/>
        </w:rPr>
        <w:t>через портал</w:t>
      </w:r>
      <w:r>
        <w:rPr>
          <w:rFonts w:ascii="Helvetica" w:hAnsi="Helvetica" w:cs="Helvetica"/>
          <w:color w:val="343434"/>
          <w:sz w:val="30"/>
          <w:szCs w:val="30"/>
        </w:rPr>
        <w:t> производится заявителем лично при условии авторизации заявителя на портале посредством ЕСИА.</w:t>
      </w:r>
    </w:p>
    <w:p w14:paraId="33482152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b/>
          <w:bCs/>
          <w:color w:val="343434"/>
          <w:sz w:val="30"/>
          <w:szCs w:val="30"/>
        </w:rPr>
        <w:t>Порядок рассмотрения жалобы</w:t>
      </w:r>
    </w:p>
    <w:p w14:paraId="71332472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Жалоба на решения и действия (бездействие) должностных лиц образовательной организации рассматривается образовательной организацией, предоставляющей услугу, порядок предоставления которой был нарушен вследствие решений и действий (бездействия) образовательной организации, ее должностного лица. В случае если обжалуются решения руководителя образовательной организации, жалоба подается в ИОГВ, в ведении которого находится образовательная организация, и рассматривается в установленном порядке.</w:t>
      </w:r>
    </w:p>
    <w:p w14:paraId="520A2B90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МФЦ, в случае подачи жалобы через МФЦ, обеспечивает передачу жалобы в образовательную организацию или исполнительный орган государственной власти Санкт‑Петербурга, в ведении которого находится образовательная организация, не позднее следующего рабочего дня со дня поступления жалобы.</w:t>
      </w:r>
    </w:p>
    <w:p w14:paraId="6B3620C8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В случае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14:paraId="169480F6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В случае если в отношении поступившей жалобы федеральным законом установлен иной порядок (процедура) подачи и рассмотрения жалоб, положения настоящего раздела не применяются, и заявитель уведомляется о том, что его жалоба будет рассмотрена в порядке и сроки, предусмотренные федеральным законом.</w:t>
      </w:r>
    </w:p>
    <w:p w14:paraId="5A240AD9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ИОГВ вправе оставить жалобу без ответа в следующих случаях:</w:t>
      </w:r>
    </w:p>
    <w:p w14:paraId="33C10A7D" w14:textId="77777777" w:rsidR="00F26977" w:rsidRDefault="00F26977" w:rsidP="00F26977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0FBC2738" w14:textId="77777777" w:rsidR="00F26977" w:rsidRDefault="00F26977" w:rsidP="00F26977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отсутствие возможности прочитать какую‑либо часть текста жалобы, фамилию, имя, отчество (при наличии) и (или) почтовый адрес заявителя, указанные в жалобе.</w:t>
      </w:r>
    </w:p>
    <w:p w14:paraId="40393F99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В случае оставления жалобы без ответа ИОГВ в течение трех рабочих дней со дня регистрации жалобы сообщает об этом заявителю, направившему жалобу, если его фамилия и почтовый адрес поддаются прочтению.</w:t>
      </w:r>
    </w:p>
    <w:p w14:paraId="6F49A985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b/>
          <w:bCs/>
          <w:color w:val="343434"/>
          <w:sz w:val="30"/>
          <w:szCs w:val="30"/>
        </w:rPr>
        <w:t>Сроки рассмотрения жалобы</w:t>
      </w:r>
    </w:p>
    <w:p w14:paraId="77F94474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Срок рассмотрения жалобы исчисляется со дня регистрации жалобы в образовательной организации, в ИОГВ, в ведении которого находится образовательная организация, в Комитете по образованию, в Комитете по информатизации и связи.</w:t>
      </w:r>
    </w:p>
    <w:p w14:paraId="30C42122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Жалоба, поступившая в образовательную организацию или ИОГВ, подлежит регистрации не позднее следующего рабочего дня со дня ее поступления. Жалоба подлежит рассмотрению должностным лицом, работником, наделенным полномочиями по рассмотрению жалоб, в течение пятнадцати рабочих дней со дня ее регистрации.</w:t>
      </w:r>
    </w:p>
    <w:p w14:paraId="6F37ED17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В случае обжалования отказа образовательной организации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14:paraId="4F8F8018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b/>
          <w:bCs/>
          <w:color w:val="343434"/>
          <w:sz w:val="30"/>
          <w:szCs w:val="30"/>
        </w:rPr>
        <w:t>Результат рассмотрения жалобы</w:t>
      </w:r>
    </w:p>
    <w:p w14:paraId="4F31F28F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По результатам рассмотрения жалобы образовательная организация принимает одно из следующих решений:</w:t>
      </w:r>
    </w:p>
    <w:p w14:paraId="4A33299F" w14:textId="77777777" w:rsidR="00F26977" w:rsidRDefault="00F26977" w:rsidP="00F26977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жалоба удовлетворяется, образовательная организация принимает исчерпывающие меры по устранению выявленных нарушений, в том числе по выдаче заявителю результата предоставления услуги, не позднее 5 рабочих дней со дня принятия решения;</w:t>
      </w:r>
    </w:p>
    <w:p w14:paraId="27D09227" w14:textId="77777777" w:rsidR="00F26977" w:rsidRDefault="00F26977" w:rsidP="00F26977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в удовлетворении жалобы отказывается.</w:t>
      </w:r>
    </w:p>
    <w:p w14:paraId="0783B066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По результатам проверки при отсутствии в жалобе доводов, подтверждающих наличие указанного заявителем вида нарушения порядка предоставления услуги, должностное лицо, ответственное за рассмотрение жалобы, принимает решение об отказе в рассмотрении жалобы по существу в связи с несоответствием сведений, изложенных в жалобе, указанному виду нарушения.</w:t>
      </w:r>
    </w:p>
    <w:p w14:paraId="6212DE71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Образовательная организация или ИОГВ отказывает в удовлетворении жалобы в следующих случаях:</w:t>
      </w:r>
    </w:p>
    <w:p w14:paraId="08EC8765" w14:textId="77777777" w:rsidR="00F26977" w:rsidRDefault="00F26977" w:rsidP="00F26977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7512E835" w14:textId="77777777" w:rsidR="00F26977" w:rsidRDefault="00F26977" w:rsidP="00F26977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подача жалобы лицом, полномочия которого не подтверждены в порядке, установленном законодательством РФ;</w:t>
      </w:r>
    </w:p>
    <w:p w14:paraId="71633422" w14:textId="77777777" w:rsidR="00F26977" w:rsidRDefault="00F26977" w:rsidP="00F26977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14:paraId="05D3F85D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Указанное решение принимается в форме акта образовательной организации.</w:t>
      </w:r>
    </w:p>
    <w:p w14:paraId="2FEBAC94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b/>
          <w:bCs/>
          <w:color w:val="343434"/>
          <w:sz w:val="30"/>
          <w:szCs w:val="30"/>
        </w:rPr>
        <w:t>Порядок информирования заявителя о результатах рассмотрения жалобы</w:t>
      </w:r>
    </w:p>
    <w:p w14:paraId="7F48645B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При удовлетворении жалобы образовательная организация принимает исчерпывающие меры по устранению выявленных нарушений, в том числе по выдаче заявителю результата предоставления услуги, не позднее 5 рабочих дней со дня принятия решения.</w:t>
      </w:r>
    </w:p>
    <w:p w14:paraId="173EF8EA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5DFD43D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В ответе по результатам рассмотрения жалобы указываются:</w:t>
      </w:r>
    </w:p>
    <w:p w14:paraId="56DE20F2" w14:textId="77777777" w:rsidR="00F26977" w:rsidRDefault="00F26977" w:rsidP="00F2697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наименование образовательной организации, должность, фамилия, имя, отчество (при наличии) должностного лица, принявшего решение по жалобе;</w:t>
      </w:r>
    </w:p>
    <w:p w14:paraId="22A2B643" w14:textId="77777777" w:rsidR="00F26977" w:rsidRDefault="00F26977" w:rsidP="00F2697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5736F3B7" w14:textId="77777777" w:rsidR="00F26977" w:rsidRDefault="00F26977" w:rsidP="00F2697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фамилия, имя, отчество (при наличии) или наименование заявителя;</w:t>
      </w:r>
    </w:p>
    <w:p w14:paraId="7230A957" w14:textId="77777777" w:rsidR="00F26977" w:rsidRDefault="00F26977" w:rsidP="00F2697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основания для принятия решения по жалобе;</w:t>
      </w:r>
    </w:p>
    <w:p w14:paraId="4FDD6418" w14:textId="77777777" w:rsidR="00F26977" w:rsidRDefault="00F26977" w:rsidP="00F2697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принятое по жалобе решение;</w:t>
      </w:r>
    </w:p>
    <w:p w14:paraId="7B55BF5D" w14:textId="77777777" w:rsidR="00F26977" w:rsidRDefault="00F26977" w:rsidP="00F2697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в случае если жалоба признана обоснованной — сроки устранения выявленных нарушений, в том числе срок предоставления результата услуги;</w:t>
      </w:r>
    </w:p>
    <w:p w14:paraId="239B3A0A" w14:textId="77777777" w:rsidR="00F26977" w:rsidRDefault="00F26977" w:rsidP="00F2697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в случае если жалоба признана не обоснованной — аргументированные разъяснения о причинах принятого решения, а также информация о порядке обжалования принятого решения.</w:t>
      </w:r>
    </w:p>
    <w:p w14:paraId="150E50CD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Также в ответе о результатах рассмотрения жалобы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613E80AB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Ответ по результатам рассмотрения жалобы подписывается уполномоченным на рассмотрение жалобы должностным лицом образовательной организации, наделенным полномочиями по рассмотрению жалоб.</w:t>
      </w:r>
    </w:p>
    <w:p w14:paraId="35DB02CD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образовательной организации, вид которой установлен законодательством РФ.</w:t>
      </w:r>
    </w:p>
    <w:p w14:paraId="2E0754C8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b/>
          <w:bCs/>
          <w:color w:val="343434"/>
          <w:sz w:val="30"/>
          <w:szCs w:val="30"/>
        </w:rPr>
        <w:t>Порядок обжалования решения по жалобе</w:t>
      </w:r>
    </w:p>
    <w:p w14:paraId="6A4C3C1E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Решение, принятое по результатам рассмотрения жалобы, может быть обжаловано вице‑губернатору Санкт‑Петербурга, непосредственно исполнительному органу государственной власти Санкт‑Петербурга, в ведении которого находится образовательная организация, в Правительство Санкт‑Петербурга, а также в суд в порядке и сроки, предусмотренные действующим законодательством.</w:t>
      </w:r>
    </w:p>
    <w:p w14:paraId="09AB4556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0A8FA014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Информирование заявителей о порядке подачи и рассмотрения жалобы осуществляется посредством размещения информации на портале.</w:t>
      </w:r>
    </w:p>
    <w:p w14:paraId="42FCDCB5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Информирование заявителей о порядке обжалования решений и действий (бездействия) осуществляется также при обращении заявителя по телефонам, адресам электронной почты, а также при личном приеме по адресам, указанным на официальном сайте образовательной организации и на портале.</w:t>
      </w:r>
    </w:p>
    <w:p w14:paraId="79ABE37E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Положения раздела, устанавливающие порядок подачи и рассмотрения жалоб заявителей на нарушения их прав при предоставлении услуг, не распространяются на отношения, регулируемые </w:t>
      </w:r>
      <w:hyperlink r:id="rId6" w:history="1">
        <w:r>
          <w:rPr>
            <w:rFonts w:ascii="Helvetica" w:hAnsi="Helvetica" w:cs="Helvetica"/>
            <w:color w:val="0E6FB7"/>
            <w:sz w:val="30"/>
            <w:szCs w:val="30"/>
          </w:rPr>
          <w:t>Федеральным законом «О порядке рассмотрения обращений граждан РФ»</w:t>
        </w:r>
      </w:hyperlink>
      <w:r>
        <w:rPr>
          <w:rFonts w:ascii="Helvetica" w:hAnsi="Helvetica" w:cs="Helvetica"/>
          <w:color w:val="343434"/>
          <w:sz w:val="30"/>
          <w:szCs w:val="30"/>
        </w:rPr>
        <w:t> (Закон №59‑ФЗ).</w:t>
      </w:r>
    </w:p>
    <w:p w14:paraId="52434D83" w14:textId="77777777" w:rsidR="00F26977" w:rsidRDefault="00F26977" w:rsidP="00F2697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Жалобы заявителей на организацию предоставления услуг в Комитет по образованию, Комитет по информатизации и связи подаются и рассматриваются в порядке, предусмотренном </w:t>
      </w:r>
      <w:hyperlink r:id="rId7" w:history="1">
        <w:r>
          <w:rPr>
            <w:rFonts w:ascii="Helvetica" w:hAnsi="Helvetica" w:cs="Helvetica"/>
            <w:color w:val="0E6FB7"/>
            <w:sz w:val="30"/>
            <w:szCs w:val="30"/>
          </w:rPr>
          <w:t>Законом №59‑ФЗ</w:t>
        </w:r>
      </w:hyperlink>
      <w:r>
        <w:rPr>
          <w:rFonts w:ascii="Helvetica" w:hAnsi="Helvetica" w:cs="Helvetica"/>
          <w:color w:val="343434"/>
          <w:sz w:val="30"/>
          <w:szCs w:val="30"/>
        </w:rPr>
        <w:t>.</w:t>
      </w:r>
    </w:p>
    <w:p w14:paraId="7B01746D" w14:textId="77777777" w:rsidR="00751B15" w:rsidRDefault="00773611"/>
    <w:sectPr w:rsidR="00751B15" w:rsidSect="00B051B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1A"/>
    <w:multiLevelType w:val="hybridMultilevel"/>
    <w:tmpl w:val="0000001A"/>
    <w:lvl w:ilvl="0" w:tplc="000009C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1C"/>
    <w:multiLevelType w:val="hybridMultilevel"/>
    <w:tmpl w:val="0000001C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1D"/>
    <w:multiLevelType w:val="hybridMultilevel"/>
    <w:tmpl w:val="0000001D"/>
    <w:lvl w:ilvl="0" w:tplc="00000AF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1F"/>
    <w:multiLevelType w:val="hybridMultilevel"/>
    <w:tmpl w:val="0000001F"/>
    <w:lvl w:ilvl="0" w:tplc="00000BB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77"/>
    <w:rsid w:val="00773611"/>
    <w:rsid w:val="007C34E4"/>
    <w:rsid w:val="00B051B1"/>
    <w:rsid w:val="00F2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CB41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2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ocs.cntd.ru/document/902228011" TargetMode="External"/><Relationship Id="rId6" Type="http://schemas.openxmlformats.org/officeDocument/2006/relationships/hyperlink" Target="http://docs.cntd.ru/document/901978846" TargetMode="External"/><Relationship Id="rId7" Type="http://schemas.openxmlformats.org/officeDocument/2006/relationships/hyperlink" Target="http://docs.cntd.ru/document/901978846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1924</Words>
  <Characters>10967</Characters>
  <Application>Microsoft Macintosh Word</Application>
  <DocSecurity>0</DocSecurity>
  <Lines>91</Lines>
  <Paragraphs>25</Paragraphs>
  <ScaleCrop>false</ScaleCrop>
  <LinksUpToDate>false</LinksUpToDate>
  <CharactersWithSpaces>12866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cp:lastPrinted>2021-10-22T21:17:00Z</cp:lastPrinted>
  <dcterms:created xsi:type="dcterms:W3CDTF">2021-10-22T21:17:00Z</dcterms:created>
  <dcterms:modified xsi:type="dcterms:W3CDTF">2021-10-22T21:20:00Z</dcterms:modified>
</cp:coreProperties>
</file>